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30" w:rsidRPr="00822EA7" w:rsidRDefault="0038599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>АГЕНТСКИЙ ДОГОВОР №</w:t>
      </w:r>
      <w:r w:rsidR="00AC60DE"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2EA7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822EA7" w:rsidRPr="00822E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</w:t>
      </w:r>
      <w:r w:rsid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60DE"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 от </w:t>
      </w:r>
      <w:r w:rsidR="00822EA7" w:rsidRPr="00822E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</w:t>
      </w:r>
    </w:p>
    <w:p w:rsidR="000F2F3B" w:rsidRPr="00822EA7" w:rsidRDefault="000F2F3B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A30" w:rsidRPr="00822EA7" w:rsidRDefault="000F2F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30j0zll" w:colFirst="0" w:colLast="0"/>
      <w:bookmarkEnd w:id="0"/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Товарищество </w:t>
      </w:r>
      <w:r w:rsidR="0038599A"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AC60DE"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ограниченной ответственностью </w:t>
      </w:r>
      <w:r w:rsidR="00AC60DE" w:rsidRPr="00822E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177495" w:rsidRPr="00822EA7">
        <w:rPr>
          <w:rFonts w:ascii="Times New Roman" w:eastAsia="Times New Roman" w:hAnsi="Times New Roman" w:cs="Times New Roman"/>
          <w:sz w:val="24"/>
          <w:szCs w:val="24"/>
          <w:lang w:val="en-US"/>
        </w:rPr>
        <w:t>ElGarage</w:t>
      </w:r>
      <w:proofErr w:type="spellEnd"/>
      <w:r w:rsidR="0038599A" w:rsidRPr="00822E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 в дальнейшем «Агент», в лице директора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7495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Ларионова В.А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Устава, с одной стороны, </w:t>
      </w:r>
    </w:p>
    <w:p w:rsidR="00EF3A30" w:rsidRPr="00822EA7" w:rsidRDefault="0038599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ражданин Республики 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r w:rsidR="00AC60DE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233FEF" w:rsidRPr="00822E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60DE" w:rsidRPr="00822EA7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удостоверение личности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AC60DE" w:rsidRPr="00822EA7">
        <w:rPr>
          <w:rFonts w:ascii="Times New Roman" w:eastAsia="Times New Roman" w:hAnsi="Times New Roman" w:cs="Times New Roman"/>
          <w:sz w:val="24"/>
          <w:szCs w:val="24"/>
        </w:rPr>
        <w:t xml:space="preserve">, выдано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C60DE" w:rsidRPr="00822EA7">
        <w:rPr>
          <w:rFonts w:ascii="Times New Roman" w:eastAsia="Times New Roman" w:hAnsi="Times New Roman" w:cs="Times New Roman"/>
          <w:sz w:val="24"/>
          <w:szCs w:val="24"/>
        </w:rPr>
        <w:t xml:space="preserve"> МВД Республики Казахстан, именуемый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</w:t>
      </w:r>
      <w:r w:rsidR="00BE11A2"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AC60DE" w:rsidRPr="00822EA7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с другой стороны, согласовав нижеследующие термины и определения, используемы</w:t>
      </w:r>
      <w:r w:rsidR="00AC60DE" w:rsidRPr="00822EA7">
        <w:rPr>
          <w:rFonts w:ascii="Times New Roman" w:eastAsia="Times New Roman" w:hAnsi="Times New Roman" w:cs="Times New Roman"/>
          <w:sz w:val="24"/>
          <w:szCs w:val="24"/>
        </w:rPr>
        <w:t xml:space="preserve">е в тексте данного агентского договора, заключили настоящий договор № 1 от 01.08.2023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(далее по тексту Договор) о нижеследующем:</w:t>
      </w:r>
    </w:p>
    <w:p w:rsidR="00EF3A30" w:rsidRPr="00822EA7" w:rsidRDefault="0038599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>Аген</w:t>
      </w:r>
      <w:proofErr w:type="gramStart"/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>т-</w:t>
      </w:r>
      <w:proofErr w:type="gramEnd"/>
      <w:r w:rsidR="000F2F3B"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>ТОО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177495" w:rsidRPr="00822EA7">
        <w:rPr>
          <w:rFonts w:ascii="Times New Roman" w:eastAsia="Times New Roman" w:hAnsi="Times New Roman" w:cs="Times New Roman"/>
          <w:sz w:val="24"/>
          <w:szCs w:val="24"/>
          <w:lang w:val="en-US"/>
        </w:rPr>
        <w:t>ELGarage</w:t>
      </w:r>
      <w:proofErr w:type="spellEnd"/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», которое по поручению </w:t>
      </w:r>
      <w:r w:rsidR="00BE11A2"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за вознаграждение поставляет желаем</w:t>
      </w:r>
      <w:r w:rsidR="007F301F" w:rsidRPr="00822EA7">
        <w:rPr>
          <w:rFonts w:ascii="Times New Roman" w:eastAsia="Times New Roman" w:hAnsi="Times New Roman" w:cs="Times New Roman"/>
          <w:sz w:val="24"/>
          <w:szCs w:val="24"/>
        </w:rPr>
        <w:t>оё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01F" w:rsidRPr="00822EA7">
        <w:rPr>
          <w:rFonts w:ascii="Times New Roman" w:eastAsia="Times New Roman" w:hAnsi="Times New Roman" w:cs="Times New Roman"/>
          <w:sz w:val="24"/>
          <w:szCs w:val="24"/>
        </w:rPr>
        <w:t>транспортное средство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3A30" w:rsidRPr="00822EA7" w:rsidRDefault="00BE11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>Принципал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 - лицо, по поручению которого </w:t>
      </w:r>
      <w:r w:rsidR="00233FEF" w:rsidRPr="00822E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гент совершает действия по поставке электромобиля за определенное вознаграждение по настоящему Договору</w:t>
      </w:r>
      <w:r w:rsidR="00B04310" w:rsidRPr="00822E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4310" w:rsidRPr="00822EA7" w:rsidRDefault="00B0431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</w:t>
      </w:r>
      <w:r w:rsidR="006215DD" w:rsidRPr="00822EA7">
        <w:rPr>
          <w:rFonts w:ascii="Times New Roman" w:eastAsia="Times New Roman" w:hAnsi="Times New Roman" w:cs="Times New Roman"/>
          <w:sz w:val="24"/>
          <w:szCs w:val="24"/>
        </w:rPr>
        <w:t xml:space="preserve"> — это лицензированная компания, юридическое лицо на территории </w:t>
      </w:r>
      <w:r w:rsidR="00396FF5" w:rsidRPr="00822EA7">
        <w:rPr>
          <w:rFonts w:ascii="Times New Roman" w:eastAsia="Times New Roman" w:hAnsi="Times New Roman" w:cs="Times New Roman"/>
          <w:sz w:val="24"/>
          <w:szCs w:val="24"/>
        </w:rPr>
        <w:t>Китая</w:t>
      </w:r>
      <w:r w:rsidR="006215DD" w:rsidRPr="00822EA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уполномоченное</w:t>
      </w:r>
      <w:r w:rsidR="006215DD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на продажу</w:t>
      </w:r>
      <w:r w:rsidR="006215DD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301F" w:rsidRPr="00822EA7">
        <w:rPr>
          <w:rFonts w:ascii="Times New Roman" w:eastAsia="Times New Roman" w:hAnsi="Times New Roman" w:cs="Times New Roman"/>
          <w:sz w:val="24"/>
          <w:szCs w:val="24"/>
        </w:rPr>
        <w:t>транспортного средства</w:t>
      </w:r>
      <w:r w:rsidR="006215DD" w:rsidRPr="00822EA7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осуществляет поставку </w:t>
      </w:r>
      <w:r w:rsidR="007F301F" w:rsidRPr="00822EA7">
        <w:rPr>
          <w:rFonts w:ascii="Times New Roman" w:eastAsia="Times New Roman" w:hAnsi="Times New Roman" w:cs="Times New Roman"/>
          <w:sz w:val="24"/>
          <w:szCs w:val="24"/>
        </w:rPr>
        <w:t>электромобиля</w:t>
      </w:r>
      <w:r w:rsidR="00177495" w:rsidRPr="00822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" w:name="_Hlk168656205"/>
      <w:r w:rsidR="00177495" w:rsidRPr="00822EA7">
        <w:rPr>
          <w:rFonts w:ascii="Times New Roman" w:eastAsia="Times New Roman" w:hAnsi="Times New Roman" w:cs="Times New Roman"/>
          <w:sz w:val="24"/>
          <w:szCs w:val="24"/>
        </w:rPr>
        <w:t>гибридных автомобилей, авто с бензиновым двигателем и иную технику.</w:t>
      </w:r>
    </w:p>
    <w:bookmarkEnd w:id="1"/>
    <w:p w:rsidR="00EF3A30" w:rsidRPr="00822EA7" w:rsidRDefault="00EF3A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30" w:rsidRPr="00822EA7" w:rsidRDefault="003859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ДОГОВОРА:</w:t>
      </w:r>
    </w:p>
    <w:p w:rsidR="00EF3A30" w:rsidRPr="00822EA7" w:rsidRDefault="0038599A" w:rsidP="00BE11A2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1.1. По настоящему Договору </w:t>
      </w:r>
      <w:r w:rsidR="00BE11A2"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поручает, а Агент принимает на себя обязательство совершать от имени и за счет </w:t>
      </w:r>
      <w:r w:rsidR="00BE11A2"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указанные в п. 1.2 настоящего Договора действия, а </w:t>
      </w:r>
      <w:r w:rsidR="00BE11A2"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обязуется выплатить Агенту вознаграждение за совершенные действия.</w:t>
      </w:r>
    </w:p>
    <w:p w:rsidR="00EF3A30" w:rsidRPr="00822EA7" w:rsidRDefault="0038599A" w:rsidP="00BE11A2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>1.2. Во исполнение настоящего Договора Агент совершает следующие действия:</w:t>
      </w:r>
    </w:p>
    <w:p w:rsidR="00EF3A30" w:rsidRPr="00822EA7" w:rsidRDefault="00BE11A2" w:rsidP="00BE11A2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– поиск</w:t>
      </w:r>
      <w:r w:rsidR="00E158A0" w:rsidRPr="00822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="00E158A0" w:rsidRPr="00822EA7">
        <w:rPr>
          <w:rFonts w:ascii="Times New Roman" w:eastAsia="Times New Roman" w:hAnsi="Times New Roman" w:cs="Times New Roman"/>
          <w:sz w:val="24"/>
          <w:szCs w:val="24"/>
        </w:rPr>
        <w:t xml:space="preserve"> и оформление </w:t>
      </w:r>
      <w:r w:rsidR="00396FF5" w:rsidRPr="00822EA7">
        <w:rPr>
          <w:rFonts w:ascii="Times New Roman" w:eastAsia="Times New Roman" w:hAnsi="Times New Roman" w:cs="Times New Roman"/>
          <w:sz w:val="24"/>
          <w:szCs w:val="24"/>
        </w:rPr>
        <w:t xml:space="preserve">сделки по приобретению транспортного средства (далее также – «Товар»)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Заявки </w:t>
      </w:r>
      <w:r w:rsidR="007E23F6" w:rsidRPr="00822EA7">
        <w:rPr>
          <w:rFonts w:ascii="Times New Roman" w:eastAsia="Times New Roman" w:hAnsi="Times New Roman" w:cs="Times New Roman"/>
          <w:sz w:val="24"/>
          <w:szCs w:val="24"/>
        </w:rPr>
        <w:t>Принципала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A30" w:rsidRPr="00822EA7" w:rsidRDefault="00BE11A2" w:rsidP="00BE11A2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 xml:space="preserve">о поручению, от имени и за счет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 xml:space="preserve">а производит 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>расчет, связанный с приобретением</w:t>
      </w:r>
      <w:r w:rsidR="000F2F3B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 xml:space="preserve">Товара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в Китае, соответствующий характеристикам и требованиям, указанным в Заявке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A30" w:rsidRPr="00822EA7" w:rsidRDefault="00BE11A2" w:rsidP="00BE11A2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 xml:space="preserve">организует и </w:t>
      </w:r>
      <w:r w:rsidR="00934243" w:rsidRPr="00822EA7">
        <w:rPr>
          <w:rFonts w:ascii="Times New Roman" w:eastAsia="Times New Roman" w:hAnsi="Times New Roman" w:cs="Times New Roman"/>
          <w:sz w:val="24"/>
          <w:szCs w:val="24"/>
        </w:rPr>
        <w:t>заключает от имени и за счет Принципала договора с транспортными компаниями по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 доставк</w:t>
      </w:r>
      <w:r w:rsidR="00934243" w:rsidRPr="00822E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 приобретенного Товара в пункт назначения</w:t>
      </w:r>
      <w:r w:rsidR="00B37300" w:rsidRPr="00822EA7">
        <w:rPr>
          <w:rFonts w:ascii="Times New Roman" w:eastAsia="Times New Roman" w:hAnsi="Times New Roman" w:cs="Times New Roman"/>
          <w:sz w:val="24"/>
          <w:szCs w:val="24"/>
        </w:rPr>
        <w:t>: Республика Казахстан, город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>Усть-Каменогорск</w:t>
      </w:r>
      <w:r w:rsidR="00B37300" w:rsidRPr="00822EA7">
        <w:rPr>
          <w:rFonts w:ascii="Times New Roman" w:eastAsia="Times New Roman" w:hAnsi="Times New Roman" w:cs="Times New Roman"/>
          <w:sz w:val="24"/>
          <w:szCs w:val="24"/>
        </w:rPr>
        <w:t>, ул</w:t>
      </w:r>
      <w:proofErr w:type="gramStart"/>
      <w:r w:rsidR="00B37300" w:rsidRPr="00822EA7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B37300" w:rsidRPr="00822EA7">
        <w:rPr>
          <w:rFonts w:ascii="Times New Roman" w:eastAsia="Times New Roman" w:hAnsi="Times New Roman" w:cs="Times New Roman"/>
          <w:sz w:val="24"/>
          <w:szCs w:val="24"/>
        </w:rPr>
        <w:t>аяковского,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300" w:rsidRPr="00822EA7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77495" w:rsidRPr="00822EA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A30" w:rsidRPr="00822EA7" w:rsidRDefault="00BE11A2" w:rsidP="00BE11A2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A0563" w:rsidRPr="00822EA7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таможенно</w:t>
      </w:r>
      <w:r w:rsidR="004A0563" w:rsidRPr="00822E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 оформлени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 Товара</w:t>
      </w:r>
      <w:r w:rsidR="004A0563" w:rsidRPr="00822EA7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F36C0B" w:rsidRPr="00822EA7">
        <w:rPr>
          <w:rFonts w:ascii="Times New Roman" w:eastAsia="Times New Roman" w:hAnsi="Times New Roman" w:cs="Times New Roman"/>
          <w:sz w:val="24"/>
          <w:szCs w:val="24"/>
        </w:rPr>
        <w:t>, по согласованию Сторон</w:t>
      </w:r>
      <w:r w:rsidR="004A0563" w:rsidRPr="00822EA7">
        <w:rPr>
          <w:rFonts w:ascii="Times New Roman" w:eastAsia="Times New Roman" w:hAnsi="Times New Roman" w:cs="Times New Roman"/>
          <w:sz w:val="24"/>
          <w:szCs w:val="24"/>
        </w:rPr>
        <w:t xml:space="preserve"> производит от имени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 xml:space="preserve"> и за счет</w:t>
      </w:r>
      <w:r w:rsidR="004A0563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A0563" w:rsidRPr="00822EA7">
        <w:rPr>
          <w:rFonts w:ascii="Times New Roman" w:eastAsia="Times New Roman" w:hAnsi="Times New Roman" w:cs="Times New Roman"/>
          <w:sz w:val="24"/>
          <w:szCs w:val="24"/>
        </w:rPr>
        <w:t xml:space="preserve"> оплату государственной пошлины, налогов и утилизационный сбор, по тарифам таможенных органов, за автомобиль, указанный в приложении 1, по курсам валют на дату проведения таможенных операций; оплата услуг СВХ (склад временного хранения), оплату услуг таможенного брокера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EF3A30" w:rsidRPr="00822EA7" w:rsidRDefault="00BE11A2" w:rsidP="00BE11A2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– осуществляет передачу приобретенного Товара и документов на Товар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приема-передачи. </w:t>
      </w:r>
    </w:p>
    <w:p w:rsidR="00EF3A30" w:rsidRPr="00822EA7" w:rsidRDefault="003859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 и обязанности по сделкам, совершенным Агентом во исполнение настоящего Договора, возникают непосредственно у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A30" w:rsidRPr="00822EA7" w:rsidRDefault="0038599A" w:rsidP="00C03BD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Передача транспортного средства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перевозчику осуществляется после осуществления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окончательного расчета, 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пункта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r w:rsidR="006E3A58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настоящего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Договора, а также после оплаты им всех таможенных платежей, сборов и иных расходов </w:t>
      </w:r>
      <w:r w:rsidR="00BC04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Принципала, произведенных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Агент</w:t>
      </w:r>
      <w:r w:rsidR="00BC04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связанных с исполнением </w:t>
      </w:r>
      <w:r w:rsidR="00BC04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</w:t>
      </w:r>
      <w:r w:rsidR="00BC04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я от имени Принципала и за его счет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0875" w:rsidRPr="00822EA7" w:rsidRDefault="00FB0875" w:rsidP="00BE11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Агент вправе в целях исполнения настоящего договора заключ</w:t>
      </w:r>
      <w:r w:rsidR="0093424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ть договор</w:t>
      </w:r>
      <w:r w:rsidR="0093424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третьими лицами, которыми могут являться таможенны</w:t>
      </w:r>
      <w:r w:rsidR="0093424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брокер</w:t>
      </w:r>
      <w:r w:rsidR="0093424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 транспортн</w:t>
      </w:r>
      <w:r w:rsidR="0093424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компани</w:t>
      </w:r>
      <w:r w:rsidR="0093424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58A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3424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</w:t>
      </w:r>
      <w:r w:rsidR="00E158A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СВХ и т.д.</w:t>
      </w:r>
    </w:p>
    <w:p w:rsidR="0069333F" w:rsidRPr="00822EA7" w:rsidRDefault="0069333F" w:rsidP="00BE11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 предоставляет Агенту в случае необходимости нотариально заверенную доверенность для осуществления действий в рамках подписанного договора.</w:t>
      </w:r>
    </w:p>
    <w:p w:rsidR="00EF3A30" w:rsidRPr="00822EA7" w:rsidRDefault="0038599A" w:rsidP="00BE11A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 по настоящему Договору.</w:t>
      </w:r>
    </w:p>
    <w:p w:rsidR="00A101F1" w:rsidRPr="00822EA7" w:rsidRDefault="00367D39" w:rsidP="00367D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Договором Принципал 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в соответствии с Решением Совета Евразийской экономической комиссии от 17 марта 2022 г. N 39 "О внесении изменений в некоторые решения Комиссии Таможенного союза и Совета Евразийской экономической комиссии в отношении отдельных видов моторных транспортных средств с электрическими двигателями", физические лица могут ввозить на таможенную территорию Союза сроком по 31 декабря 2023 г. включительно </w:t>
      </w:r>
      <w:r w:rsidR="00B0431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транспортные </w:t>
      </w:r>
      <w:proofErr w:type="gramStart"/>
      <w:r w:rsidR="00B0431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с электрическими двигателями, классифицируемые кодом 8703 80 000 2 ТН ВЭД ЕАЭС с применением </w:t>
      </w:r>
      <w:r w:rsidR="00B04310" w:rsidRPr="0082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тарифной льготы</w:t>
      </w:r>
      <w:r w:rsidR="00B0431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предусмотренной подпунктом 7.1.38 пункта 7 Решения N 130, или </w:t>
      </w:r>
      <w:bookmarkStart w:id="2" w:name="_Hlk141721770"/>
      <w:r w:rsidR="00B04310" w:rsidRPr="0082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освобождением от уплаты таможенных пошлин</w:t>
      </w:r>
      <w:r w:rsidR="00B0431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 налогов в соответствии с пунктом 9 приложения 3 к Решению Совета Евразийской экономической комиссии от 20 декабря 2017 г. N 107</w:t>
      </w:r>
      <w:r w:rsidR="00A101F1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  <w:proofErr w:type="gramEnd"/>
    </w:p>
    <w:p w:rsidR="00367D39" w:rsidRPr="00822EA7" w:rsidRDefault="00B04310" w:rsidP="00367D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7D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допускается передача прав владения, пользования, распоряжения моторными транспортными средствами с электрическими двигателями лицам, имеющим гражданство Российской Федерации и (или) постоянное место жительства в Российской Федерации. </w:t>
      </w:r>
    </w:p>
    <w:p w:rsidR="00E158A0" w:rsidRPr="00822EA7" w:rsidRDefault="00367D39" w:rsidP="00367D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Ограничения по пользованию и (или) распоряжению моторными транспортными средствами </w:t>
      </w:r>
      <w:r w:rsidR="007C60A8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 электрическими двигателями,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везенными </w:t>
      </w:r>
      <w:r w:rsidR="00AA02DB" w:rsidRPr="0082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освобождением от уплаты таможенных пошлин</w:t>
      </w:r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налогов в соответствии с пунктом 9 приложения 3 к Решению Совета Евразийской экономической комиссии от 20 декабря 2017 г. N 107,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действуют до уплаты таможенных пошлин, но не более трех лет </w:t>
      </w:r>
      <w:r w:rsidRPr="0082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даты регистрации пассажирской таможенной декларации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которой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товары выпущены в свободное обращение.</w:t>
      </w:r>
      <w:r w:rsidR="00E158A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7D39" w:rsidRPr="00822EA7" w:rsidRDefault="00E158A0" w:rsidP="00367D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Передача прав владения, пользования, распоряжения товарами, в отношении которых применена </w:t>
      </w:r>
      <w:r w:rsidRPr="0082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тарифная льгота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допускается исключительно лицам Республики Армения, Республики Беларусь, Республики Казахстан и </w:t>
      </w:r>
      <w:proofErr w:type="spell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Кыргызской</w:t>
      </w:r>
      <w:proofErr w:type="spell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Республики.</w:t>
      </w:r>
    </w:p>
    <w:p w:rsidR="00EF3A30" w:rsidRPr="00822EA7" w:rsidRDefault="00EF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30" w:rsidRPr="00822EA7" w:rsidRDefault="003859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СОГЛАСОВАНИЯ ТРАНСПОРТНОГО СРЕДСТВА</w:t>
      </w:r>
    </w:p>
    <w:p w:rsidR="00EF3A30" w:rsidRPr="00822EA7" w:rsidRDefault="0038599A" w:rsidP="00BE11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Для осуществления Агентом подбора транспортных средств, удовлетворяющих интересам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заполняет Заявку (Приложение №1) с указанием характеристик транспортного средства, которое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намеревается приобрести в собственность при помощи Агента.</w:t>
      </w:r>
    </w:p>
    <w:p w:rsidR="00EF3A30" w:rsidRPr="00822EA7" w:rsidRDefault="0038599A" w:rsidP="00BE11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2.2. Стоимость транспортного средства согласуется сторонами в Заявке (Приложении № 1).</w:t>
      </w:r>
    </w:p>
    <w:p w:rsidR="00CD09A1" w:rsidRPr="00822EA7" w:rsidRDefault="0038599A" w:rsidP="00BE11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получения Заявки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внесения предоплаты 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пункта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r w:rsidR="006E3A58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настоящего договора, Агент приступает к подбору транспортных средств, соответствующих характеристикам, указанным в Заявке, производит расчет примерной стоимости транспортных средств и направляет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согласование.</w:t>
      </w:r>
    </w:p>
    <w:p w:rsidR="00EF3A30" w:rsidRPr="00822EA7" w:rsidRDefault="0038599A" w:rsidP="00BE11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="00CD09A1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Связь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Агента осуществляется посредством </w:t>
      </w:r>
      <w:proofErr w:type="spell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мессенджеров</w:t>
      </w:r>
      <w:proofErr w:type="spell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номерам, указанным в разделе 12 настоящего Договора,</w:t>
      </w:r>
      <w:r w:rsidR="00A0312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по </w:t>
      </w:r>
      <w:proofErr w:type="spellStart"/>
      <w:r w:rsidR="00A0312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A0312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22EA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A0312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 w:rsidR="00822EA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EF3A30" w:rsidRPr="00822EA7" w:rsidRDefault="0038599A" w:rsidP="00BE11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D09A1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 В период подбора транспортных сре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Ст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ороны обязуются поддерживать постоянную связь для уточнения необходимых вопросов.</w:t>
      </w:r>
    </w:p>
    <w:p w:rsidR="00EF3A30" w:rsidRPr="00822EA7" w:rsidRDefault="0038599A" w:rsidP="00BE11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CD09A1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После согласования с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03BD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транспортного средства Агент приступает к оформлению сделки</w:t>
      </w:r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A30" w:rsidRPr="00822EA7" w:rsidRDefault="00EF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30" w:rsidRPr="00822EA7" w:rsidRDefault="003859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ЦЕНА И ПОРЯДОК РАСЧЁТОВ:</w:t>
      </w:r>
    </w:p>
    <w:p w:rsidR="006E3A58" w:rsidRPr="00822EA7" w:rsidRDefault="006E3A58" w:rsidP="006E3A5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Сумма вознаграждения Агента составляет</w:t>
      </w:r>
      <w:proofErr w:type="gramStart"/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EA7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</w:t>
      </w:r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22EA7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End"/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тенге.</w:t>
      </w:r>
    </w:p>
    <w:p w:rsidR="006E3A58" w:rsidRPr="00822EA7" w:rsidRDefault="006E3A58" w:rsidP="006E3A58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="007D1A6C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исполнения поручения Принципала, Принципал должен произвести оплату для выполнения принятых </w:t>
      </w:r>
      <w:r w:rsidR="00685D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Агентом </w:t>
      </w:r>
      <w:r w:rsidR="007D1A6C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обязательств по </w:t>
      </w:r>
      <w:r w:rsidR="008A69A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настоящему </w:t>
      </w:r>
      <w:r w:rsidR="007D1A6C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договору в размере </w:t>
      </w:r>
      <w:r w:rsidR="00822EA7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тенге </w:t>
      </w:r>
      <w:r w:rsidR="00685DEF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целью</w:t>
      </w:r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DEF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приобретения автомобиля и покрытия затрат</w:t>
      </w:r>
      <w:r w:rsidR="00685D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его погрузку, доставку, перевозку, оплату таможенного оформления, (услуги таможенного брокера, СВХ, таможенные пошлины и сборы)</w:t>
      </w:r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Данная оплата является исключительно расходами Принципала и не является вознаграждением Агент</w:t>
      </w:r>
      <w:r w:rsidR="00636CE1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7D1A6C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81827" w:rsidRPr="00822EA7" w:rsidRDefault="00C81C30" w:rsidP="00920A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Первоначальный взнос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производит Агенту 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3 (трех) банковских дней с момента заключения настоящего Договора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размере </w:t>
      </w:r>
      <w:r w:rsidR="00177495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0 %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5D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от суммы, установленной пунктом 3.2. настоящего Договора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Второй взнос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производит Агенту 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размере 80 % 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 w:rsidR="0018182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18182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пяти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банковских дней с момента получения уведомления от Агента </w:t>
      </w:r>
      <w:r w:rsidR="0018182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 готовности товара.</w:t>
      </w:r>
      <w:r w:rsidR="00050A23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Вознаграждение Агента, установленное пунктом 3.1., оплачивается вместе со вторым взносом.</w:t>
      </w:r>
    </w:p>
    <w:p w:rsidR="00EF3A30" w:rsidRPr="00822EA7" w:rsidRDefault="0038599A" w:rsidP="00920A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Внесенная ранее предоплата возвращается в случае, если одна из Сторон отказалась от настоящего Договора до </w:t>
      </w:r>
      <w:r w:rsidR="009558CD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перечисления </w:t>
      </w:r>
      <w:r w:rsidR="009558CD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Агентом 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Китай 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денежных сре</w:t>
      </w:r>
      <w:proofErr w:type="gramStart"/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proofErr w:type="gramEnd"/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одавцу </w:t>
      </w:r>
      <w:r w:rsidR="00AA02DB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920A9E" w:rsidRPr="00822E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покупку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транспортного средства.</w:t>
      </w:r>
    </w:p>
    <w:p w:rsidR="00EF3A30" w:rsidRPr="00822EA7" w:rsidRDefault="003859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расторжения Договора по инициативе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внесения предоплаты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2C6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Продавцу 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Китай 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покупк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транспортного средства</w:t>
      </w:r>
      <w:r w:rsidR="009B2C6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20A9E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предоплата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возвращается.</w:t>
      </w:r>
    </w:p>
    <w:p w:rsidR="00EF3A30" w:rsidRPr="00822EA7" w:rsidRDefault="00BE11A2" w:rsidP="00FD441C">
      <w:pPr>
        <w:pStyle w:val="a6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несет ответственность за несвоевременное или неполное предоставление Агенту денежных сре</w:t>
      </w:r>
      <w:proofErr w:type="gramStart"/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я оплаты таможенных платежей и сборов, повлекшее за собой просрочку их оплаты.</w:t>
      </w:r>
    </w:p>
    <w:p w:rsidR="006E3A58" w:rsidRPr="00822EA7" w:rsidRDefault="000D0B39" w:rsidP="000D0B3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изменения </w:t>
      </w:r>
      <w:r w:rsidR="00C8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официального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курса национальной валюты по отношению к </w:t>
      </w:r>
      <w:r w:rsidR="00C8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итайскому 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юаню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 данным Национального Банка Республики Казахстан) более чем на </w:t>
      </w:r>
      <w:r w:rsidR="00C8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0,5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% в сторону понижения или увеличения от рыночного курса валют на дату согласования сторонами стоимости договора</w:t>
      </w:r>
      <w:r w:rsidR="00C8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 внесения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C8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окончательного расчета </w:t>
      </w:r>
      <w:proofErr w:type="gramStart"/>
      <w:r w:rsidR="00C8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пункта</w:t>
      </w:r>
      <w:proofErr w:type="gramEnd"/>
      <w:r w:rsidR="00C8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</w:t>
      </w:r>
      <w:r w:rsidR="006E3A58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0D0B39" w:rsidRPr="00822EA7" w:rsidRDefault="00C81C30" w:rsidP="00685D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Договора</w:t>
      </w:r>
      <w:r w:rsidR="000D0B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Стороны производят пересмотр стоимости </w:t>
      </w:r>
      <w:proofErr w:type="gramStart"/>
      <w:r w:rsidR="000D0B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proofErr w:type="gramEnd"/>
      <w:r w:rsidR="000D0B39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услуг Агента, согласованных Сторонами ранее.</w:t>
      </w:r>
    </w:p>
    <w:p w:rsidR="00EF3A30" w:rsidRPr="00822EA7" w:rsidRDefault="00EF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30" w:rsidRPr="00822EA7" w:rsidRDefault="003859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ПРИЕМКА </w:t>
      </w:r>
      <w:r w:rsidR="008D2376"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ТРАНСПОРТНОГО СРЕДСТВА</w:t>
      </w: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EF3A30" w:rsidRPr="00822EA7" w:rsidRDefault="00BE11A2" w:rsidP="006E3A58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в течение трех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с момента получения от Агента соответст</w:t>
      </w:r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вующего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уведомления осмотреть и принять товар. Передача товара оформляется актом приема–передачи, который подписывается сторонами либо их уполномоченными представителями. Одновременно с передачей товара Агент обязан передать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имеющиеся у него документы, необходимые для свободного использования этого товара. </w:t>
      </w:r>
    </w:p>
    <w:p w:rsidR="00EF3A30" w:rsidRPr="00822EA7" w:rsidRDefault="0038599A" w:rsidP="006E3A58">
      <w:pPr>
        <w:pStyle w:val="a6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Поручение считается исполненным Агентом надлежащим образом и в срок с момента подписания сторонами акта приема-передачи и акта выполненных работ.</w:t>
      </w:r>
    </w:p>
    <w:p w:rsidR="006F1C30" w:rsidRPr="00822EA7" w:rsidRDefault="006F1C30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До подписания настоящего договора </w:t>
      </w:r>
      <w:r w:rsidR="00BE11A2"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поставлен в известность и согласен с тем, что по товару, приобретенному в установленном в настоящем договоре порядке, диагностика технического состояния и его оценка Агентом не производится. </w:t>
      </w:r>
    </w:p>
    <w:p w:rsidR="00B37300" w:rsidRPr="00822EA7" w:rsidRDefault="00B37300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Агент несет полную материальную ответственность за механические повреждения с момента принятия Товара от Продавца до передачи </w:t>
      </w:r>
      <w:r w:rsidR="008658EC"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Товара</w:t>
      </w: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11A2"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у.</w:t>
      </w:r>
      <w:r w:rsidR="00BC0439"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 этом право собственности на Товар остается за Принципалом.</w:t>
      </w:r>
    </w:p>
    <w:p w:rsidR="006F1C30" w:rsidRPr="00822EA7" w:rsidRDefault="006F1C30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 обнаружении </w:t>
      </w:r>
      <w:r w:rsidR="00BE11A2"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 </w:t>
      </w:r>
      <w:proofErr w:type="gramStart"/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</w:t>
      </w:r>
      <w:proofErr w:type="gramEnd"/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получение</w:t>
      </w:r>
      <w:proofErr w:type="gramEnd"/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транспортного средства недостатков, которые являются явными (т.е. которые можно было выявить в результате визуального осмотра транспортного средства), </w:t>
      </w:r>
      <w:r w:rsidR="00BE11A2"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вправе провести оценку стоимости восстановительного ремонта и потребовать от Агента устранения недостатков за счет Агента</w:t>
      </w:r>
      <w:r w:rsidR="00A448EF"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без права отказа от принятия Товара.</w:t>
      </w:r>
      <w:r w:rsidRPr="00822E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Все выявленные явные недостатки фиксируются в Акте приема-передачи, а также с помощью фото- и видеосъемки; </w:t>
      </w:r>
    </w:p>
    <w:p w:rsidR="006F1C30" w:rsidRPr="00822EA7" w:rsidRDefault="006F1C30" w:rsidP="006F1C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3A30" w:rsidRPr="00822EA7" w:rsidRDefault="0038599A" w:rsidP="006E3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СРОКИ ПОСТАВКИ: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Агент обязуется поставить </w:t>
      </w:r>
      <w:r w:rsidR="009419E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транспортное средство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</w:t>
      </w:r>
      <w:r w:rsidR="000228E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90 дней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момента </w:t>
      </w:r>
      <w:proofErr w:type="gramStart"/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получении</w:t>
      </w:r>
      <w:proofErr w:type="gramEnd"/>
      <w:r w:rsidR="00B3730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предоплаты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7FE7" w:rsidRPr="00822EA7" w:rsidRDefault="0038599A" w:rsidP="00FA7F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Обязательства Агента по поставке Электромобиля</w:t>
      </w:r>
      <w:r w:rsidR="00FA7FE7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A7FE7" w:rsidRPr="00822EA7">
        <w:rPr>
          <w:rFonts w:ascii="Times New Roman" w:eastAsia="Times New Roman" w:hAnsi="Times New Roman" w:cs="Times New Roman"/>
          <w:sz w:val="24"/>
          <w:szCs w:val="24"/>
        </w:rPr>
        <w:t xml:space="preserve"> гибридных автомобилей, авто с бензиновым двигателем и иную технику.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считаются выполненными с момента подписания акта приема – передачи представителями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Агента.</w:t>
      </w:r>
    </w:p>
    <w:p w:rsidR="00A101F1" w:rsidRPr="00822EA7" w:rsidRDefault="00A101F1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Принципал </w:t>
      </w:r>
      <w:r w:rsidR="0008640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 в течение 3 (трех) рабочих дней с момента получения от Агента акта направить утвержденный Акт приема-передачи. В случае если Принципал в течение 3 (трех) рабочих дней не направил подписанный акт приема-передачи или мотивированный отказ от подписания акта приема-</w:t>
      </w:r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передачи, то</w:t>
      </w:r>
      <w:r w:rsidR="0008640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считаются выполненными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полном объеме и надлежащим образом.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исполнения Агентом обязанности по осуществлению таможенных процедур зависит от загруженности таможни и оплаты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таможенных платежей и сборов, но не может превышать более 10 (десяти) суток с момента поступления транспортного средства на склад временного хранения. Нарушение указанного в настоящем пункте срока по вине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 банков, таможни и третьих лиц не влечет для Агента каких-либо правовых последствий.</w:t>
      </w:r>
    </w:p>
    <w:p w:rsidR="00AA02DB" w:rsidRPr="00822EA7" w:rsidRDefault="00AA02DB" w:rsidP="006E3A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30" w:rsidRPr="00822EA7" w:rsidRDefault="0038599A" w:rsidP="006E3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ОТВЕТСТВЕННОСТЬ СТОРОН: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просрочки поставки </w:t>
      </w:r>
      <w:r w:rsidR="009419E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30 (тридцать) и более календарных дней по вине Агента, Агент уплачивает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неустойку в размере 0,1 % за каждый день просрочки от внесенной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суммы, но не более 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от 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Договора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Неустойка исчисляется со следующего дня после истечения указанных 30 (тридцати) календарных дней. При этом, в случае расторжения Договора по инициативе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начисленная пеня на день расторжения не уплачивается Агентом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просрочку платежей настоящего Договора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уплачивает Агенту неустойку в размере 0,1% от суммы задолженности за каждый день просрочки, но не более 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% от стоимости Договора.</w:t>
      </w:r>
    </w:p>
    <w:p w:rsidR="006F1C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настоящий Договор не был исполнен по причинам, зависящим от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926F54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 Агент сохраняет право на вознаграждение за исполнение обязанностей по настоящему Договору и на возмещение расходов, связанных с исполнением данных обязанностей.</w:t>
      </w:r>
    </w:p>
    <w:p w:rsidR="00EF3A30" w:rsidRPr="00822EA7" w:rsidRDefault="00BE11A2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Принципал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возмещать сумму штрафов, наложенных субагентами, органами таможни на Агента, возникших по вине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6F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вследствие несвоевременного предоставления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6F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38599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денежных средств, предназначенных для покрытия расходов по данному договору.</w:t>
      </w:r>
    </w:p>
    <w:p w:rsidR="006F1C30" w:rsidRPr="00822EA7" w:rsidRDefault="006F1C30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Агент не отвечает за действие, а равно и бездействие таможенных органов, за верность оформления документов, других государственных и иных служб, которые прямо или косвенно могут повлиять на исполнение обязательств, а также за изменение пошлин и таможенных платежей.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неисполнения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="006F1C30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своих обязательств в отношении сроков и оплат по настоящему договору Агент вправе:</w:t>
      </w:r>
    </w:p>
    <w:p w:rsidR="00EF3A30" w:rsidRPr="00822EA7" w:rsidRDefault="00233FEF" w:rsidP="00233FEF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 xml:space="preserve">- расторгнуть настоящий договор в одностороннем порядке и потребовать от </w:t>
      </w:r>
      <w:r w:rsidR="00BE11A2"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6F1C30" w:rsidRPr="00822E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99A" w:rsidRPr="00822EA7">
        <w:rPr>
          <w:rFonts w:ascii="Times New Roman" w:eastAsia="Times New Roman" w:hAnsi="Times New Roman" w:cs="Times New Roman"/>
          <w:sz w:val="24"/>
          <w:szCs w:val="24"/>
        </w:rPr>
        <w:t>выплаты агентского вознаграждения, возмещения понесенных Агентом до расторжения Договора расходов и убытков, вызванных расторжением настоящего договора;</w:t>
      </w:r>
    </w:p>
    <w:p w:rsidR="00EF3A30" w:rsidRPr="00822EA7" w:rsidRDefault="0038599A" w:rsidP="00233FEF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-приостановить исполнение собственных обязательств до поступления причитающихся по настоящему договору сумм и возмещения всех расходов, которые Агент понес в связи с несвоевременным исполнением </w:t>
      </w:r>
      <w:r w:rsidR="00BE11A2" w:rsidRPr="00822EA7">
        <w:rPr>
          <w:rFonts w:ascii="Times New Roman" w:eastAsia="Times New Roman" w:hAnsi="Times New Roman" w:cs="Times New Roman"/>
          <w:sz w:val="24"/>
          <w:szCs w:val="24"/>
        </w:rPr>
        <w:t>Принципал</w:t>
      </w:r>
      <w:r w:rsidR="006F1C30" w:rsidRPr="00822EA7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своих обязательств по настоящему договору.</w:t>
      </w:r>
    </w:p>
    <w:p w:rsidR="00DB5486" w:rsidRPr="00822EA7" w:rsidRDefault="00DB5486" w:rsidP="00BC0439">
      <w:pPr>
        <w:shd w:val="clear" w:color="auto" w:fill="FFFFFF" w:themeFill="background1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>6.7.</w:t>
      </w:r>
      <w:r w:rsidRPr="00822EA7">
        <w:t xml:space="preserve">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Агент, действующий от имени и за счет Покупателя принимает на себя всю ответственность и риски, связанные с транспортным средством, включая, </w:t>
      </w:r>
      <w:proofErr w:type="gramStart"/>
      <w:r w:rsidRPr="00822EA7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не ограничиваясь этим, страхование транспортировки, расходы на международную перевозку, таможенное оформление в пункте назначения, сборы за хранение и т.д., Все расходы, издержки, ответственность за риски и экономические потери, возникающие, в связи с этим, несет Агент, действующий от имени Покупателя.</w:t>
      </w:r>
      <w:r w:rsidR="00BC0439" w:rsidRPr="00822EA7">
        <w:rPr>
          <w:rFonts w:ascii="Times New Roman" w:eastAsia="Times New Roman" w:hAnsi="Times New Roman" w:cs="Times New Roman"/>
          <w:sz w:val="24"/>
          <w:szCs w:val="24"/>
        </w:rPr>
        <w:t xml:space="preserve"> При этом право собственности на транспортное средство остаётся за Покупателем.</w:t>
      </w:r>
    </w:p>
    <w:p w:rsidR="001F1573" w:rsidRPr="00822EA7" w:rsidRDefault="001F1573" w:rsidP="00233FEF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30" w:rsidRPr="00822EA7" w:rsidRDefault="0038599A" w:rsidP="006E3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ФОРС-МАЖОР: 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3znysh7" w:colFirst="0" w:colLast="0"/>
      <w:bookmarkEnd w:id="3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 не исполнившая полностью или частично, ненадлежащим образом исполнившая обязательства по настоящему Договору, не несет ответственности, если докажет, что надлежащее исполнение оказалось невозможным вследствие возникновения обстоятельств непреодолимой силы.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Под обстоятельствами непреодолимой силы подразумеваются: военные конфликты и военные действия, катастрофы природного характера (землетрясения, наводнения и прочие стихийные бедствия), пожары, социальные возмущения (забастовки, теракты, попытки государственного переворота, иные вооруженные конфликты и т.д.), обстоятельства техногенного характера (аварии, отсутствие электроэнергии и т.п.), введение режима чрезвычайной ситуации (режим ЧС), введение режима комендантского часа, введение режима чрезвычайного положения (режим ЧП), карантинные меры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пандемии «</w:t>
      </w:r>
      <w:proofErr w:type="spell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Коронавируса</w:t>
      </w:r>
      <w:proofErr w:type="spell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», вмешательство государственных органов и применение запретительных мер в отношении компании, изменения действующего законодательства или любые другие обстоятельства, на которые затронутая ими Сторона не может реально воздействовать и которые она не могла разумно предвидеть, и при этом они не позволяют исполнить обязательства по настоящему договору, и возникновение которых не явилось прямым или косвенным результатом действия или бездействия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одной из Сторон.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Сторона, не исполняющая обязательства по настоящему договору в силу возникновения обстоятельств непреодолимой силы, обязана в течение 5 рабочих дней с момента наступления подобных обстоятель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оинформировать об этом другую Сторону в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письменной форме. Такая информация должна содержать данные о характере обстоятельств непреодолимой силы, а также, по возможности, оценку их влияния на исполнение и возможный срок исполнения обязательств.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прекращении действия указанных обстоятельств потерпевшая Сторона должна незамедлительно направить письменное уведомление об этом другой Стороне с указанием срока, в который предполагается исполнить обязательства по настоящему договору.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обстоятельств непреодолимой силы срок исполнения обязательств по настоящему договору продлевается на срок действия обстоятельств непреодолимой силы и их последствий.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случае, если обстоятельства непреодолимой силы препятствуют одной из Сторон выполнить ее обязательства в течение срока, превышающего 3 месяца, или если после их наступления выяснится, что они будут длиться более 3 месяцев, любая из Сторон может направить другой Стороне уведомление с предложением о проведении переговоров с целью определения взаимоприемлемых условий выполнения обязательств по настоящему договору или прекращения его действия.</w:t>
      </w:r>
      <w:proofErr w:type="gramEnd"/>
    </w:p>
    <w:p w:rsidR="00EF3A30" w:rsidRPr="00822EA7" w:rsidRDefault="00EF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A30" w:rsidRPr="00822EA7" w:rsidRDefault="0038599A" w:rsidP="006E3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КОНФИДЕНЦИАЛЬНОСТЬ ИНФОРМАЦИИ: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Конфиденциальной информацией признается любая информация, которая передается одной Стороной другой Стороне в письменном, электронном виде или устной форме в связи с заключением и исполнением договорных обязательств, и не является общеизвестной или публично доступной.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обязуется не разглашать третьим лицам информацию относительно содержания и условий настоящего Договора, а также не делать каких-либо заявлений относительно Договора без письменного согласия другой Стороны на такое разглашение, кроме случаев, прямо предусмотренных действующим законодательством.</w:t>
      </w:r>
    </w:p>
    <w:p w:rsidR="00EF3A30" w:rsidRPr="00822EA7" w:rsidRDefault="0038599A" w:rsidP="006E3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РАССМОТРЕНИЯ СПОРОВ:</w:t>
      </w:r>
    </w:p>
    <w:p w:rsidR="00EF3A30" w:rsidRPr="00822EA7" w:rsidRDefault="0038599A" w:rsidP="006E3A5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споры, возникающие по настоящему Договору, разрешается путём переговоров. В случае невозможности урегулирования споров путём переговоров споры разрешаются в судебном порядке, установленном законодательством Республики</w:t>
      </w:r>
      <w:r w:rsidR="00A448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Казахстан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A30" w:rsidRPr="00822EA7" w:rsidRDefault="00EF3A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30" w:rsidRPr="00822EA7" w:rsidRDefault="0038599A" w:rsidP="006E3A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ОСНОВАНИЯ ИЗМЕНЕНИЯ И РАСТОРЖЕНИЯ ДОГОВОРА:</w:t>
      </w:r>
    </w:p>
    <w:p w:rsidR="00EF3A30" w:rsidRPr="00822EA7" w:rsidRDefault="0038599A" w:rsidP="006E3A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изменения и дополнения в настоящий Договор вносятся при условии обоюдного согласия Сторон, оформленного в виде отдельного письменного соглашения. В случае не достижения соглашения</w:t>
      </w:r>
      <w:r w:rsidR="00A448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действующим законодательством Республики</w:t>
      </w:r>
      <w:r w:rsidR="00A448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Казахстан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A30" w:rsidRPr="00822EA7" w:rsidRDefault="0038599A" w:rsidP="006E3A5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взаимному соглашению сторон. Одностороннее расторжение Договора допускается в случаях:</w:t>
      </w:r>
    </w:p>
    <w:p w:rsidR="00EF3A30" w:rsidRPr="00822EA7" w:rsidRDefault="00A448EF" w:rsidP="006E3A5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Агент вправе требовать расторжения настоящего Договора и </w:t>
      </w:r>
      <w:proofErr w:type="gramStart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компенсации</w:t>
      </w:r>
      <w:proofErr w:type="gramEnd"/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фактически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понесенных расходов, с момента подписания сторонами настоящего договора, если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отказался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от сделки по покупке автомобиля, удовлетворяющему требования приложения №1 – заявки</w:t>
      </w:r>
      <w:r w:rsidR="0087418A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уведомил о нежелании/н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дальнейшего выполнения условий настоящего договора, в том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числе, если </w:t>
      </w:r>
      <w:r w:rsidR="00BE11A2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Принципал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способен произвести оплату, предусмотренную разделом 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Договора.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EF3A30" w:rsidRPr="00822EA7" w:rsidRDefault="0038599A" w:rsidP="00233F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ЗАКЛЮЧИТЕЛЬНЫЕ ПОЛОЖЕНИЯ:</w:t>
      </w:r>
    </w:p>
    <w:p w:rsidR="00AA02DB" w:rsidRPr="00822EA7" w:rsidRDefault="0038599A" w:rsidP="00233FE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Все уведомления, направленные Сторонами друг другу в связи с исполнением настоящего Договора, могут быть направлены как на почтовый адрес, так и на адрес электронной почты </w:t>
      </w:r>
      <w:proofErr w:type="spellStart"/>
      <w:r w:rsidR="006F574B" w:rsidRPr="00822E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elgarage</w:t>
      </w:r>
      <w:proofErr w:type="spellEnd"/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6F574B" w:rsidRPr="00822E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tehauto</w:t>
      </w:r>
      <w:proofErr w:type="spellEnd"/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proofErr w:type="spellEnd"/>
      <w:r w:rsidR="00AA02DB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3A30" w:rsidRPr="00822EA7" w:rsidRDefault="0038599A" w:rsidP="00233FE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Ни одна из сторон не имеет права передать третьей стороне права и обязанности по настоящему Договору без письменного согласия другой стороны.</w:t>
      </w:r>
    </w:p>
    <w:p w:rsidR="00EF3A30" w:rsidRPr="00822EA7" w:rsidRDefault="0038599A" w:rsidP="00233FE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подписания настоящего Договора все предшествующие переговоры и переписка по нему теряют правовую силу.</w:t>
      </w:r>
    </w:p>
    <w:p w:rsidR="00EF3A30" w:rsidRPr="00822EA7" w:rsidRDefault="0038599A" w:rsidP="00233FE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EF3A30" w:rsidRPr="00822EA7" w:rsidRDefault="0038599A" w:rsidP="00233FE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вопросы, не предусмотренные в настоящем Договоре, регулируются в соответствии законодательством Республики</w:t>
      </w:r>
      <w:r w:rsidR="00233FEF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Казахстан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A30" w:rsidRPr="00822EA7" w:rsidRDefault="00EF3A30" w:rsidP="00233FEF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30" w:rsidRPr="00822EA7" w:rsidRDefault="0038599A" w:rsidP="00233F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4" w:name="_Hlk141722394"/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И ПОДПИСИ СТОРОН:</w:t>
      </w:r>
    </w:p>
    <w:tbl>
      <w:tblPr>
        <w:tblStyle w:val="a5"/>
        <w:tblW w:w="9708" w:type="dxa"/>
        <w:tblInd w:w="0" w:type="dxa"/>
        <w:tblLayout w:type="fixed"/>
        <w:tblLook w:val="0000"/>
      </w:tblPr>
      <w:tblGrid>
        <w:gridCol w:w="4928"/>
        <w:gridCol w:w="4780"/>
      </w:tblGrid>
      <w:tr w:rsidR="00EF3A30" w:rsidRPr="00822EA7" w:rsidTr="0000399B">
        <w:trPr>
          <w:trHeight w:val="2741"/>
        </w:trPr>
        <w:tc>
          <w:tcPr>
            <w:tcW w:w="4928" w:type="dxa"/>
          </w:tcPr>
          <w:p w:rsidR="00EF3A30" w:rsidRPr="00822EA7" w:rsidRDefault="0038599A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«Агент»:</w:t>
            </w: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2et92p0" w:colFirst="0" w:colLast="0"/>
            <w:bookmarkEnd w:id="5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ELGarage</w:t>
            </w:r>
            <w:proofErr w:type="spell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191040004245</w:t>
            </w: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AO 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Bereke</w:t>
            </w:r>
            <w:proofErr w:type="spellEnd"/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ИИК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KZ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92914102203RU000PM RU</w:t>
            </w:r>
          </w:p>
          <w:p w:rsidR="00253E81" w:rsidRPr="00822EA7" w:rsidRDefault="00253E81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KZ30914102203KZ001RB KZ</w:t>
            </w: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BRKEKZKA</w:t>
            </w: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Юр адрес: РК, ВКО, Ул</w:t>
            </w:r>
            <w:proofErr w:type="gram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аяковского,14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BB2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AC8" w:rsidRPr="00822EA7" w:rsidRDefault="004E2AC8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AC8" w:rsidRPr="00822EA7" w:rsidRDefault="004E2AC8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AC8" w:rsidRPr="00822EA7" w:rsidRDefault="004E2AC8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3A30" w:rsidRPr="00822EA7" w:rsidRDefault="00AE3BB2" w:rsidP="00AE3BB2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</w:t>
            </w:r>
            <w:proofErr w:type="spellEnd"/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0" w:type="dxa"/>
          </w:tcPr>
          <w:p w:rsidR="00EF3A30" w:rsidRPr="00822EA7" w:rsidRDefault="0038599A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«Принципал»:</w:t>
            </w:r>
          </w:p>
          <w:p w:rsidR="00EF3A30" w:rsidRPr="00822EA7" w:rsidRDefault="00822EA7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_____ФИО____</w:t>
            </w:r>
          </w:p>
          <w:p w:rsidR="00EF3A30" w:rsidRPr="00822EA7" w:rsidRDefault="0038599A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ИНН:</w:t>
            </w:r>
            <w:r w:rsidR="0000399B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EA7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00399B" w:rsidRPr="00822EA7" w:rsidRDefault="0000399B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личности № </w:t>
            </w:r>
            <w:r w:rsidR="00822EA7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F3A30" w:rsidRPr="00822EA7" w:rsidRDefault="00822EA7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0399B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ыдано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00399B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МВД Республики </w:t>
            </w:r>
          </w:p>
          <w:p w:rsidR="0000399B" w:rsidRPr="00822EA7" w:rsidRDefault="0000399B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Казахстан </w:t>
            </w:r>
          </w:p>
          <w:p w:rsidR="0000399B" w:rsidRPr="00822EA7" w:rsidRDefault="0038599A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="00822EA7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__город____</w:t>
            </w:r>
            <w:proofErr w:type="spellEnd"/>
            <w:r w:rsidR="0000399B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F3A30" w:rsidRPr="00822EA7" w:rsidRDefault="00822EA7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____адрес</w:t>
            </w:r>
            <w:proofErr w:type="spell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EF3A30" w:rsidRPr="00822EA7" w:rsidRDefault="0000399B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  <w:r w:rsidR="00822EA7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EF3A30" w:rsidRPr="00822EA7" w:rsidRDefault="0038599A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очта:</w:t>
            </w:r>
            <w:r w:rsidR="0000399B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822EA7" w:rsidRPr="00822EA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_______________</w:t>
              </w:r>
            </w:hyperlink>
          </w:p>
          <w:p w:rsidR="004E2AC8" w:rsidRPr="00822EA7" w:rsidRDefault="004E2AC8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AC8" w:rsidRPr="00822EA7" w:rsidRDefault="004E2AC8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AC8" w:rsidRPr="00822EA7" w:rsidRDefault="004E2AC8" w:rsidP="004E2AC8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r w:rsidR="00822EA7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4E2AC8" w:rsidRPr="00822EA7" w:rsidRDefault="004E2AC8" w:rsidP="00233FEF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4"/>
    <w:p w:rsidR="00631D82" w:rsidRPr="00822EA7" w:rsidRDefault="0000399B" w:rsidP="0087708F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</w:t>
      </w: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F3A30" w:rsidRPr="00822EA7" w:rsidRDefault="00631D82" w:rsidP="00631D82">
      <w:pPr>
        <w:tabs>
          <w:tab w:val="left" w:pos="800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3BB2" w:rsidRPr="00822EA7" w:rsidRDefault="00631D82" w:rsidP="00631D8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E3BB2" w:rsidRPr="00822EA7" w:rsidRDefault="00AE3BB2" w:rsidP="00631D8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1D82" w:rsidRPr="00822EA7" w:rsidRDefault="00631D82" w:rsidP="00631D82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Приложение № 1 к Агентскому договору № 1 </w:t>
      </w:r>
      <w:proofErr w:type="gramStart"/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gramEnd"/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22EA7" w:rsidRPr="00822EA7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</w:p>
    <w:p w:rsidR="00631D82" w:rsidRPr="00822EA7" w:rsidRDefault="00631D82" w:rsidP="00631D82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Заявка. </w:t>
      </w:r>
    </w:p>
    <w:p w:rsidR="00631D82" w:rsidRPr="00822EA7" w:rsidRDefault="00631D82" w:rsidP="00631D82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Товарищество с ограниченной ответственностью </w:t>
      </w: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253E81" w:rsidRPr="00822EA7">
        <w:rPr>
          <w:rFonts w:ascii="Times New Roman" w:eastAsia="Times New Roman" w:hAnsi="Times New Roman" w:cs="Times New Roman"/>
          <w:sz w:val="24"/>
          <w:szCs w:val="24"/>
          <w:lang w:val="en-US"/>
        </w:rPr>
        <w:t>ELGarage</w:t>
      </w:r>
      <w:proofErr w:type="spellEnd"/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именуемое в дальнейшем «Агент», в лице директора </w:t>
      </w:r>
      <w:r w:rsidR="00253E81"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>Ларионова В.А</w:t>
      </w:r>
      <w:r w:rsidRPr="00822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действующего на основании Устава, с одной стороны, </w:t>
      </w:r>
    </w:p>
    <w:p w:rsidR="00631D82" w:rsidRPr="00822EA7" w:rsidRDefault="00631D82" w:rsidP="00631D8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Гражданин Республики Казахстан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, удостоверение личности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, выдано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МВД Республики Казахстан, именуемый в дальнейшем «Принципал», с другой стороны, согласовали следующие параметры Товара: </w:t>
      </w:r>
    </w:p>
    <w:p w:rsidR="00631D82" w:rsidRPr="00822EA7" w:rsidRDefault="00631D82" w:rsidP="00631D8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1D82" w:rsidRPr="00822EA7" w:rsidRDefault="00631D82" w:rsidP="00631D8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Марка, модель автомобиля: </w:t>
      </w:r>
      <w:r w:rsidR="00822EA7" w:rsidRPr="00822EA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Pr="00822E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31D82" w:rsidRPr="00822EA7" w:rsidRDefault="00631D82" w:rsidP="00631D8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Год выпуска: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0E9" w:rsidRPr="00822EA7" w:rsidRDefault="006030E9" w:rsidP="00631D8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Пробег автомобиля: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030E9" w:rsidRPr="00822EA7" w:rsidRDefault="006030E9" w:rsidP="00631D8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>Цвет кузо</w:t>
      </w:r>
      <w:r w:rsidR="00BF5F88" w:rsidRPr="00822EA7">
        <w:rPr>
          <w:rFonts w:ascii="Times New Roman" w:eastAsia="Times New Roman" w:hAnsi="Times New Roman" w:cs="Times New Roman"/>
          <w:sz w:val="24"/>
          <w:szCs w:val="24"/>
        </w:rPr>
        <w:t xml:space="preserve">ва: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6030E9" w:rsidRPr="00822EA7" w:rsidRDefault="006030E9" w:rsidP="00631D8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>Цвет сало</w:t>
      </w:r>
      <w:r w:rsidR="00BF5F88" w:rsidRPr="00822EA7">
        <w:rPr>
          <w:rFonts w:ascii="Times New Roman" w:eastAsia="Times New Roman" w:hAnsi="Times New Roman" w:cs="Times New Roman"/>
          <w:sz w:val="24"/>
          <w:szCs w:val="24"/>
        </w:rPr>
        <w:t xml:space="preserve">на: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BF5F88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1D82" w:rsidRPr="00822EA7" w:rsidRDefault="00ED66A0" w:rsidP="00631D82">
      <w:pPr>
        <w:tabs>
          <w:tab w:val="left" w:pos="3260"/>
        </w:tabs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>Комплектация</w:t>
      </w:r>
      <w:r w:rsidR="00631D82" w:rsidRPr="00822EA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631D82" w:rsidRPr="00822E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0E9" w:rsidRPr="00822EA7" w:rsidRDefault="006030E9" w:rsidP="006030E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опции: </w:t>
      </w:r>
      <w:r w:rsidR="00822EA7" w:rsidRPr="00822EA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AE3BB2" w:rsidRPr="00822EA7" w:rsidRDefault="00AE3BB2" w:rsidP="00AE3BB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2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И ПОДПИСИ СТОРОН:</w:t>
      </w:r>
    </w:p>
    <w:p w:rsidR="00AE3BB2" w:rsidRPr="00822EA7" w:rsidRDefault="00AE3BB2" w:rsidP="00AE3BB2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708" w:type="dxa"/>
        <w:tblLayout w:type="fixed"/>
        <w:tblLook w:val="0000"/>
      </w:tblPr>
      <w:tblGrid>
        <w:gridCol w:w="4928"/>
        <w:gridCol w:w="4780"/>
      </w:tblGrid>
      <w:tr w:rsidR="00AE3BB2" w:rsidRPr="0000399B" w:rsidTr="00812476">
        <w:trPr>
          <w:trHeight w:val="2741"/>
        </w:trPr>
        <w:tc>
          <w:tcPr>
            <w:tcW w:w="4928" w:type="dxa"/>
          </w:tcPr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822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Агент</w:t>
            </w:r>
            <w:r w:rsidRPr="00822E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»:</w:t>
            </w:r>
          </w:p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ТОО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ELGarage</w:t>
            </w:r>
            <w:proofErr w:type="spell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БИН</w:t>
            </w:r>
            <w:r w:rsidR="009D011E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191040004245</w:t>
            </w:r>
          </w:p>
          <w:p w:rsidR="00AE3BB2" w:rsidRPr="00822EA7" w:rsidRDefault="009D011E" w:rsidP="009D011E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AO «</w:t>
            </w:r>
            <w:proofErr w:type="spell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Bereke</w:t>
            </w:r>
            <w:proofErr w:type="spell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Bank»</w:t>
            </w:r>
          </w:p>
          <w:p w:rsidR="009D011E" w:rsidRPr="00822EA7" w:rsidRDefault="00AE3BB2" w:rsidP="009D011E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ИИК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011E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KZ92914102203RU000PM RU</w:t>
            </w:r>
          </w:p>
          <w:p w:rsidR="00AE3BB2" w:rsidRPr="00822EA7" w:rsidRDefault="009D011E" w:rsidP="009D011E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KZ30914102203KZ001RB KZ</w:t>
            </w:r>
          </w:p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D011E" w:rsidRPr="00822E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BRKEKZKA</w:t>
            </w:r>
          </w:p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Юр адрес: РК, ВКО, Ул</w:t>
            </w:r>
            <w:proofErr w:type="gram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аяковского,14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AC8" w:rsidRPr="00822EA7" w:rsidRDefault="004E2AC8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AC8" w:rsidRPr="00822EA7" w:rsidRDefault="004E2AC8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3BB2" w:rsidRPr="00822EA7" w:rsidRDefault="00AE3BB2" w:rsidP="00812476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</w:t>
            </w:r>
            <w:proofErr w:type="spellEnd"/>
            <w:r w:rsidR="00253E81"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</w:t>
            </w: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0" w:type="dxa"/>
          </w:tcPr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«Принципал»: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_____ФИО____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ИНН: ____________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личности № ________,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Выдано_______ МВД Республики 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Казахстан 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__город____</w:t>
            </w:r>
            <w:proofErr w:type="spell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____адрес</w:t>
            </w:r>
            <w:proofErr w:type="spell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________________</w:t>
            </w: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очта: </w:t>
            </w:r>
            <w:hyperlink r:id="rId8" w:history="1">
              <w:r w:rsidRPr="00822EA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_______________</w:t>
              </w:r>
            </w:hyperlink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EA7" w:rsidRPr="00822EA7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2EA7" w:rsidRPr="0000399B" w:rsidRDefault="00822EA7" w:rsidP="00822EA7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EA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ФИО</w:t>
            </w:r>
          </w:p>
          <w:p w:rsidR="004E2AC8" w:rsidRPr="0000399B" w:rsidRDefault="004E2AC8" w:rsidP="006215DD">
            <w:pPr>
              <w:spacing w:after="0" w:line="276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3BB2" w:rsidRPr="009D011E" w:rsidRDefault="009D011E" w:rsidP="006030E9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sectPr w:rsidR="00AE3BB2" w:rsidRPr="009D011E" w:rsidSect="00BE11A2">
      <w:footerReference w:type="default" r:id="rId9"/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F3F" w:rsidRDefault="00595F3F">
      <w:pPr>
        <w:spacing w:after="0" w:line="240" w:lineRule="auto"/>
      </w:pPr>
      <w:r>
        <w:separator/>
      </w:r>
    </w:p>
  </w:endnote>
  <w:endnote w:type="continuationSeparator" w:id="0">
    <w:p w:rsidR="00595F3F" w:rsidRDefault="0059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30" w:rsidRDefault="00D72F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38599A">
      <w:rPr>
        <w:color w:val="000000"/>
      </w:rPr>
      <w:instrText>PAGE</w:instrText>
    </w:r>
    <w:r>
      <w:rPr>
        <w:color w:val="000000"/>
      </w:rPr>
      <w:fldChar w:fldCharType="separate"/>
    </w:r>
    <w:r w:rsidR="00822EA7">
      <w:rPr>
        <w:noProof/>
        <w:color w:val="000000"/>
      </w:rPr>
      <w:t>1</w:t>
    </w:r>
    <w:r>
      <w:rPr>
        <w:color w:val="000000"/>
      </w:rPr>
      <w:fldChar w:fldCharType="end"/>
    </w:r>
  </w:p>
  <w:p w:rsidR="00EF3A30" w:rsidRDefault="00EF3A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F3F" w:rsidRDefault="00595F3F">
      <w:pPr>
        <w:spacing w:after="0" w:line="240" w:lineRule="auto"/>
      </w:pPr>
      <w:r>
        <w:separator/>
      </w:r>
    </w:p>
  </w:footnote>
  <w:footnote w:type="continuationSeparator" w:id="0">
    <w:p w:rsidR="00595F3F" w:rsidRDefault="00595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DCC"/>
    <w:multiLevelType w:val="multilevel"/>
    <w:tmpl w:val="A7167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2A105BE5"/>
    <w:multiLevelType w:val="multilevel"/>
    <w:tmpl w:val="460E1504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B7223AC"/>
    <w:multiLevelType w:val="multilevel"/>
    <w:tmpl w:val="653C0C2C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62C62276"/>
    <w:multiLevelType w:val="multilevel"/>
    <w:tmpl w:val="6BD42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A30"/>
    <w:rsid w:val="0000399B"/>
    <w:rsid w:val="000228EA"/>
    <w:rsid w:val="00044752"/>
    <w:rsid w:val="00050A23"/>
    <w:rsid w:val="00085231"/>
    <w:rsid w:val="0008640A"/>
    <w:rsid w:val="000B523F"/>
    <w:rsid w:val="000D0B39"/>
    <w:rsid w:val="000F2F3B"/>
    <w:rsid w:val="000F7AFE"/>
    <w:rsid w:val="0010592A"/>
    <w:rsid w:val="0016426E"/>
    <w:rsid w:val="00177495"/>
    <w:rsid w:val="00181827"/>
    <w:rsid w:val="001F1573"/>
    <w:rsid w:val="00233FEF"/>
    <w:rsid w:val="00253E81"/>
    <w:rsid w:val="0029781E"/>
    <w:rsid w:val="00352074"/>
    <w:rsid w:val="00367D39"/>
    <w:rsid w:val="0038599A"/>
    <w:rsid w:val="00396FF5"/>
    <w:rsid w:val="003F1643"/>
    <w:rsid w:val="00437153"/>
    <w:rsid w:val="00483C4E"/>
    <w:rsid w:val="0049650D"/>
    <w:rsid w:val="004A0563"/>
    <w:rsid w:val="004B2117"/>
    <w:rsid w:val="004C1E80"/>
    <w:rsid w:val="004D6421"/>
    <w:rsid w:val="004E2AC8"/>
    <w:rsid w:val="00524644"/>
    <w:rsid w:val="00595F3F"/>
    <w:rsid w:val="005A5D8C"/>
    <w:rsid w:val="005B0230"/>
    <w:rsid w:val="005F3E3A"/>
    <w:rsid w:val="006030E9"/>
    <w:rsid w:val="00611704"/>
    <w:rsid w:val="006215DD"/>
    <w:rsid w:val="00631D82"/>
    <w:rsid w:val="00636CE1"/>
    <w:rsid w:val="00665720"/>
    <w:rsid w:val="00671001"/>
    <w:rsid w:val="00685DEF"/>
    <w:rsid w:val="0069333F"/>
    <w:rsid w:val="006E3A58"/>
    <w:rsid w:val="006E73E5"/>
    <w:rsid w:val="006F1C30"/>
    <w:rsid w:val="006F574B"/>
    <w:rsid w:val="00761C12"/>
    <w:rsid w:val="00774600"/>
    <w:rsid w:val="00780217"/>
    <w:rsid w:val="007C4186"/>
    <w:rsid w:val="007C60A8"/>
    <w:rsid w:val="007C6B95"/>
    <w:rsid w:val="007D1A6C"/>
    <w:rsid w:val="007D2A30"/>
    <w:rsid w:val="007E23F6"/>
    <w:rsid w:val="007F301F"/>
    <w:rsid w:val="0080795D"/>
    <w:rsid w:val="00822EA7"/>
    <w:rsid w:val="008411C4"/>
    <w:rsid w:val="0084712D"/>
    <w:rsid w:val="008658EC"/>
    <w:rsid w:val="0087418A"/>
    <w:rsid w:val="0087708F"/>
    <w:rsid w:val="008837AC"/>
    <w:rsid w:val="008A69A3"/>
    <w:rsid w:val="008D2376"/>
    <w:rsid w:val="00920A9E"/>
    <w:rsid w:val="00926F54"/>
    <w:rsid w:val="00934243"/>
    <w:rsid w:val="0094161F"/>
    <w:rsid w:val="009419EB"/>
    <w:rsid w:val="009558CD"/>
    <w:rsid w:val="009B2C62"/>
    <w:rsid w:val="009B3D42"/>
    <w:rsid w:val="009D011E"/>
    <w:rsid w:val="00A03123"/>
    <w:rsid w:val="00A101F1"/>
    <w:rsid w:val="00A24477"/>
    <w:rsid w:val="00A448EF"/>
    <w:rsid w:val="00A57FC3"/>
    <w:rsid w:val="00A64D76"/>
    <w:rsid w:val="00AA02DB"/>
    <w:rsid w:val="00AC60DE"/>
    <w:rsid w:val="00AE3BB2"/>
    <w:rsid w:val="00B04310"/>
    <w:rsid w:val="00B3223B"/>
    <w:rsid w:val="00B37300"/>
    <w:rsid w:val="00B57BF9"/>
    <w:rsid w:val="00BC0439"/>
    <w:rsid w:val="00BE11A2"/>
    <w:rsid w:val="00BF5F88"/>
    <w:rsid w:val="00C02227"/>
    <w:rsid w:val="00C03BD7"/>
    <w:rsid w:val="00C50A68"/>
    <w:rsid w:val="00C81C30"/>
    <w:rsid w:val="00CD09A1"/>
    <w:rsid w:val="00D72FC6"/>
    <w:rsid w:val="00DB5486"/>
    <w:rsid w:val="00DD330D"/>
    <w:rsid w:val="00DF703B"/>
    <w:rsid w:val="00E158A0"/>
    <w:rsid w:val="00ED66A0"/>
    <w:rsid w:val="00EF3A30"/>
    <w:rsid w:val="00F24F0F"/>
    <w:rsid w:val="00F36C0B"/>
    <w:rsid w:val="00F85943"/>
    <w:rsid w:val="00F942C6"/>
    <w:rsid w:val="00FA7FE7"/>
    <w:rsid w:val="00FB0875"/>
    <w:rsid w:val="00FD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BB2"/>
  </w:style>
  <w:style w:type="paragraph" w:styleId="1">
    <w:name w:val="heading 1"/>
    <w:basedOn w:val="a"/>
    <w:next w:val="a"/>
    <w:uiPriority w:val="9"/>
    <w:qFormat/>
    <w:rsid w:val="00D72F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72FC6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D72F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72F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72F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D72FC6"/>
    <w:pPr>
      <w:keepNext/>
      <w:spacing w:after="0" w:line="240" w:lineRule="auto"/>
      <w:ind w:left="2160" w:firstLine="720"/>
      <w:outlineLvl w:val="5"/>
    </w:pPr>
    <w:rPr>
      <w:rFonts w:ascii="Tahoma" w:eastAsia="Tahoma" w:hAnsi="Tahoma" w:cs="Tahoma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72F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72F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72F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72FC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FD441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D2A3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2A3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D2A3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D2A3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D2A30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4E2A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yapiny_aa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lyapiny_aa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3050</Words>
  <Characters>17386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2023-08-15T11:47:00Z</cp:lastPrinted>
  <dcterms:created xsi:type="dcterms:W3CDTF">2024-06-11T07:38:00Z</dcterms:created>
  <dcterms:modified xsi:type="dcterms:W3CDTF">2024-06-11T07:38:00Z</dcterms:modified>
</cp:coreProperties>
</file>